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Slide 1 - Title Slide</w:t>
      </w:r>
    </w:p>
    <w:p w:rsidR="00000000" w:rsidDel="00000000" w:rsidP="00000000" w:rsidRDefault="00000000" w:rsidRPr="00000000" w14:paraId="00000002">
      <w:pPr>
        <w:numPr>
          <w:ilvl w:val="0"/>
          <w:numId w:val="1"/>
        </w:numPr>
        <w:ind w:left="720" w:hanging="360"/>
        <w:rPr>
          <w:b w:val="1"/>
          <w:u w:val="none"/>
        </w:rPr>
      </w:pPr>
      <w:r w:rsidDel="00000000" w:rsidR="00000000" w:rsidRPr="00000000">
        <w:rPr>
          <w:b w:val="1"/>
          <w:rtl w:val="0"/>
        </w:rPr>
        <w:t xml:space="preserve">Description of Slide:</w:t>
      </w:r>
      <w:r w:rsidDel="00000000" w:rsidR="00000000" w:rsidRPr="00000000">
        <w:rPr>
          <w:rtl w:val="0"/>
        </w:rPr>
        <w:t xml:space="preserve"> The Art Spark Logo “Art Spark Texas, Sparking the Creative in Everyone” is placed in the center. The name “Elena Loi” is placed in smaller font near the bottom.</w:t>
      </w: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Slide 2 - Mission</w:t>
      </w:r>
    </w:p>
    <w:p w:rsidR="00000000" w:rsidDel="00000000" w:rsidP="00000000" w:rsidRDefault="00000000" w:rsidRPr="00000000" w14:paraId="00000005">
      <w:pPr>
        <w:numPr>
          <w:ilvl w:val="0"/>
          <w:numId w:val="1"/>
        </w:numPr>
        <w:ind w:left="720" w:hanging="360"/>
        <w:rPr>
          <w:b w:val="1"/>
        </w:rPr>
      </w:pPr>
      <w:r w:rsidDel="00000000" w:rsidR="00000000" w:rsidRPr="00000000">
        <w:rPr>
          <w:b w:val="1"/>
          <w:rtl w:val="0"/>
        </w:rPr>
        <w:t xml:space="preserve">Description of Slide:</w:t>
      </w:r>
      <w:r w:rsidDel="00000000" w:rsidR="00000000" w:rsidRPr="00000000">
        <w:rPr>
          <w:rtl w:val="0"/>
        </w:rPr>
        <w:t xml:space="preserve"> The Art Spark logo is placed on the bottom right of the slide. An image is placed to the left of the heading and slide text and depicts a woman in a black and red plaid shirt (Celia Hughes) and a woman with black hair (Elena Loi) standing together smiling to the camera.</w:t>
      </w:r>
    </w:p>
    <w:p w:rsidR="00000000" w:rsidDel="00000000" w:rsidP="00000000" w:rsidRDefault="00000000" w:rsidRPr="00000000" w14:paraId="00000006">
      <w:pPr>
        <w:numPr>
          <w:ilvl w:val="0"/>
          <w:numId w:val="1"/>
        </w:numPr>
        <w:ind w:left="720" w:hanging="360"/>
        <w:rPr>
          <w:b w:val="1"/>
        </w:rPr>
      </w:pPr>
      <w:r w:rsidDel="00000000" w:rsidR="00000000" w:rsidRPr="00000000">
        <w:rPr>
          <w:b w:val="1"/>
          <w:rtl w:val="0"/>
        </w:rPr>
        <w:t xml:space="preserve">Transcript:</w:t>
      </w:r>
    </w:p>
    <w:p w:rsidR="00000000" w:rsidDel="00000000" w:rsidP="00000000" w:rsidRDefault="00000000" w:rsidRPr="00000000" w14:paraId="00000007">
      <w:pPr>
        <w:numPr>
          <w:ilvl w:val="1"/>
          <w:numId w:val="1"/>
        </w:numPr>
        <w:ind w:left="1440" w:hanging="360"/>
        <w:rPr/>
      </w:pPr>
      <w:r w:rsidDel="00000000" w:rsidR="00000000" w:rsidRPr="00000000">
        <w:rPr>
          <w:rtl w:val="0"/>
        </w:rPr>
        <w:t xml:space="preserve">To challenge perceptions of how people contribute by creating an arts-inspired, inclusive community of individuals with and without disabilities</w:t>
      </w:r>
    </w:p>
    <w:p w:rsidR="00000000" w:rsidDel="00000000" w:rsidP="00000000" w:rsidRDefault="00000000" w:rsidRPr="00000000" w14:paraId="00000008">
      <w:pPr>
        <w:numPr>
          <w:ilvl w:val="2"/>
          <w:numId w:val="1"/>
        </w:numPr>
        <w:ind w:left="2160" w:hanging="360"/>
        <w:rPr/>
      </w:pPr>
      <w:r w:rsidDel="00000000" w:rsidR="00000000" w:rsidRPr="00000000">
        <w:rPr>
          <w:rtl w:val="0"/>
        </w:rPr>
        <w:t xml:space="preserve">Established in 1996 to foster equity across all cultural sectors of society</w:t>
      </w:r>
    </w:p>
    <w:p w:rsidR="00000000" w:rsidDel="00000000" w:rsidP="00000000" w:rsidRDefault="00000000" w:rsidRPr="00000000" w14:paraId="00000009">
      <w:pPr>
        <w:numPr>
          <w:ilvl w:val="2"/>
          <w:numId w:val="1"/>
        </w:numPr>
        <w:ind w:left="2160" w:hanging="360"/>
        <w:rPr/>
      </w:pPr>
      <w:r w:rsidDel="00000000" w:rsidR="00000000" w:rsidRPr="00000000">
        <w:rPr>
          <w:rtl w:val="0"/>
        </w:rPr>
        <w:t xml:space="preserve">Working to promote participation in creative activities</w:t>
      </w:r>
    </w:p>
    <w:p w:rsidR="00000000" w:rsidDel="00000000" w:rsidP="00000000" w:rsidRDefault="00000000" w:rsidRPr="00000000" w14:paraId="0000000A">
      <w:pPr>
        <w:numPr>
          <w:ilvl w:val="1"/>
          <w:numId w:val="1"/>
        </w:numPr>
        <w:ind w:left="1440" w:hanging="360"/>
        <w:rPr/>
      </w:pPr>
      <w:r w:rsidDel="00000000" w:rsidR="00000000" w:rsidRPr="00000000">
        <w:rPr>
          <w:rtl w:val="0"/>
        </w:rPr>
        <w:t xml:space="preserve">Specifically interned underneath Celia Hughes, the Executive Director of Art Spark TX</w:t>
      </w: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Slide 3 - Audio Description Assistant</w:t>
      </w:r>
    </w:p>
    <w:p w:rsidR="00000000" w:rsidDel="00000000" w:rsidP="00000000" w:rsidRDefault="00000000" w:rsidRPr="00000000" w14:paraId="0000000D">
      <w:pPr>
        <w:numPr>
          <w:ilvl w:val="0"/>
          <w:numId w:val="1"/>
        </w:numPr>
        <w:ind w:left="720" w:hanging="360"/>
        <w:rPr>
          <w:b w:val="1"/>
        </w:rPr>
      </w:pPr>
      <w:r w:rsidDel="00000000" w:rsidR="00000000" w:rsidRPr="00000000">
        <w:rPr>
          <w:b w:val="1"/>
          <w:rtl w:val="0"/>
        </w:rPr>
        <w:t xml:space="preserve">Description of Slide:</w:t>
      </w:r>
      <w:r w:rsidDel="00000000" w:rsidR="00000000" w:rsidRPr="00000000">
        <w:rPr>
          <w:rtl w:val="0"/>
        </w:rPr>
        <w:t xml:space="preserve"> Three images are placed horizontally on the slide. The first image depicts a black box with audio receivers placed inside the foam of the box. The second image depicts a single audio receiver with an earbud wrapped around it. The audio receiver has the words “Property of Art Spark Texas 512-454-9912 ww.artspark.org” placed on it. The far right image depicts a woman with long black hair (Elena Loi) and a purple shirt putting on an earbud onto a man with a green shirt (Adam Griebel).</w:t>
      </w:r>
    </w:p>
    <w:p w:rsidR="00000000" w:rsidDel="00000000" w:rsidP="00000000" w:rsidRDefault="00000000" w:rsidRPr="00000000" w14:paraId="0000000E">
      <w:pPr>
        <w:numPr>
          <w:ilvl w:val="0"/>
          <w:numId w:val="1"/>
        </w:numPr>
        <w:ind w:left="720" w:hanging="360"/>
        <w:rPr>
          <w:b w:val="1"/>
        </w:rPr>
      </w:pPr>
      <w:r w:rsidDel="00000000" w:rsidR="00000000" w:rsidRPr="00000000">
        <w:rPr>
          <w:b w:val="1"/>
          <w:rtl w:val="0"/>
        </w:rPr>
        <w:t xml:space="preserve">Transcript:</w:t>
      </w:r>
    </w:p>
    <w:p w:rsidR="00000000" w:rsidDel="00000000" w:rsidP="00000000" w:rsidRDefault="00000000" w:rsidRPr="00000000" w14:paraId="0000000F">
      <w:pPr>
        <w:numPr>
          <w:ilvl w:val="1"/>
          <w:numId w:val="1"/>
        </w:numPr>
        <w:ind w:left="1440" w:hanging="360"/>
        <w:rPr/>
      </w:pPr>
      <w:r w:rsidDel="00000000" w:rsidR="00000000" w:rsidRPr="00000000">
        <w:rPr>
          <w:rtl w:val="0"/>
        </w:rPr>
        <w:t xml:space="preserve">Helped set up receivers for theater plays and hand them out to blind patrons</w:t>
      </w:r>
    </w:p>
    <w:p w:rsidR="00000000" w:rsidDel="00000000" w:rsidP="00000000" w:rsidRDefault="00000000" w:rsidRPr="00000000" w14:paraId="00000010">
      <w:pPr>
        <w:numPr>
          <w:ilvl w:val="1"/>
          <w:numId w:val="1"/>
        </w:numPr>
        <w:ind w:left="1440" w:hanging="360"/>
        <w:rPr/>
      </w:pPr>
      <w:r w:rsidDel="00000000" w:rsidR="00000000" w:rsidRPr="00000000">
        <w:rPr>
          <w:rtl w:val="0"/>
        </w:rPr>
        <w:t xml:space="preserve">Pictured in Far Right Photograph: Adam Griebel</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Slide 4 - What is Audio Description?</w:t>
      </w:r>
    </w:p>
    <w:p w:rsidR="00000000" w:rsidDel="00000000" w:rsidP="00000000" w:rsidRDefault="00000000" w:rsidRPr="00000000" w14:paraId="00000013">
      <w:pPr>
        <w:numPr>
          <w:ilvl w:val="0"/>
          <w:numId w:val="1"/>
        </w:numPr>
        <w:ind w:left="720" w:hanging="360"/>
        <w:rPr>
          <w:b w:val="1"/>
        </w:rPr>
      </w:pPr>
      <w:r w:rsidDel="00000000" w:rsidR="00000000" w:rsidRPr="00000000">
        <w:rPr>
          <w:b w:val="1"/>
          <w:rtl w:val="0"/>
        </w:rPr>
        <w:t xml:space="preserve">Description of Slide:</w:t>
      </w:r>
      <w:r w:rsidDel="00000000" w:rsidR="00000000" w:rsidRPr="00000000">
        <w:rPr>
          <w:rtl w:val="0"/>
        </w:rPr>
        <w:t xml:space="preserve"> A circular image is placed at the bottom right corner with a white border around it. The image depicts a woman with long black hair and a purple shirt (Elena Loi) holding up a receiver and an earbud next to a metal case.</w:t>
      </w:r>
    </w:p>
    <w:p w:rsidR="00000000" w:rsidDel="00000000" w:rsidP="00000000" w:rsidRDefault="00000000" w:rsidRPr="00000000" w14:paraId="00000014">
      <w:pPr>
        <w:numPr>
          <w:ilvl w:val="0"/>
          <w:numId w:val="1"/>
        </w:numPr>
        <w:ind w:left="720" w:hanging="360"/>
        <w:rPr>
          <w:b w:val="1"/>
        </w:rPr>
      </w:pPr>
      <w:r w:rsidDel="00000000" w:rsidR="00000000" w:rsidRPr="00000000">
        <w:rPr>
          <w:b w:val="1"/>
          <w:rtl w:val="0"/>
        </w:rPr>
        <w:t xml:space="preserve">Transcript:</w:t>
      </w:r>
    </w:p>
    <w:p w:rsidR="00000000" w:rsidDel="00000000" w:rsidP="00000000" w:rsidRDefault="00000000" w:rsidRPr="00000000" w14:paraId="00000015">
      <w:pPr>
        <w:numPr>
          <w:ilvl w:val="1"/>
          <w:numId w:val="1"/>
        </w:numPr>
        <w:ind w:left="1440" w:hanging="360"/>
        <w:rPr/>
      </w:pPr>
      <w:r w:rsidDel="00000000" w:rsidR="00000000" w:rsidRPr="00000000">
        <w:rPr>
          <w:rtl w:val="0"/>
        </w:rPr>
        <w:t xml:space="preserve">Audio Description (AD) is the creation of vivid descriptions of key visual elements primarily for people who are blind or have low vision.</w:t>
      </w:r>
    </w:p>
    <w:p w:rsidR="00000000" w:rsidDel="00000000" w:rsidP="00000000" w:rsidRDefault="00000000" w:rsidRPr="00000000" w14:paraId="00000016">
      <w:pPr>
        <w:numPr>
          <w:ilvl w:val="2"/>
          <w:numId w:val="1"/>
        </w:numPr>
        <w:ind w:left="2160" w:hanging="360"/>
        <w:rPr/>
      </w:pPr>
      <w:r w:rsidDel="00000000" w:rsidR="00000000" w:rsidRPr="00000000">
        <w:rPr>
          <w:rtl w:val="0"/>
        </w:rPr>
        <w:t xml:space="preserve">AD can be used in movies, media, video games, parks and outdoor spaces, images, art, and in live theater</w:t>
      </w:r>
    </w:p>
    <w:p w:rsidR="00000000" w:rsidDel="00000000" w:rsidP="00000000" w:rsidRDefault="00000000" w:rsidRPr="00000000" w14:paraId="00000017">
      <w:pPr>
        <w:numPr>
          <w:ilvl w:val="2"/>
          <w:numId w:val="1"/>
        </w:numPr>
        <w:ind w:left="2160" w:hanging="360"/>
        <w:rPr/>
      </w:pPr>
      <w:r w:rsidDel="00000000" w:rsidR="00000000" w:rsidRPr="00000000">
        <w:rPr>
          <w:rtl w:val="0"/>
        </w:rPr>
        <w:t xml:space="preserve">AD benefits people outside of the blind community such as children, people with other sensory or cognitive disabilities, people who multi-task, people who use devices with small screens, and auditory or language learners</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Slide 5 - Audio Description: Core Skills + Foundation Principles</w:t>
      </w:r>
    </w:p>
    <w:p w:rsidR="00000000" w:rsidDel="00000000" w:rsidP="00000000" w:rsidRDefault="00000000" w:rsidRPr="00000000" w14:paraId="0000001A">
      <w:pPr>
        <w:numPr>
          <w:ilvl w:val="0"/>
          <w:numId w:val="1"/>
        </w:numPr>
        <w:ind w:left="720" w:hanging="360"/>
        <w:rPr>
          <w:b w:val="1"/>
        </w:rPr>
      </w:pPr>
      <w:r w:rsidDel="00000000" w:rsidR="00000000" w:rsidRPr="00000000">
        <w:rPr>
          <w:b w:val="1"/>
          <w:rtl w:val="0"/>
        </w:rPr>
        <w:t xml:space="preserve">Description of Slide: </w:t>
      </w:r>
      <w:r w:rsidDel="00000000" w:rsidR="00000000" w:rsidRPr="00000000">
        <w:rPr>
          <w:rtl w:val="0"/>
        </w:rPr>
        <w:t xml:space="preserve">The heading “Audio Description: Core Skills + Foundation Principles” is placed on the left half of the slide with the foundation principles placed underneath it. To the right are three long black rectangles which each describe “Observation”, “Analysis”, and “Communication”.</w:t>
      </w:r>
    </w:p>
    <w:p w:rsidR="00000000" w:rsidDel="00000000" w:rsidP="00000000" w:rsidRDefault="00000000" w:rsidRPr="00000000" w14:paraId="0000001B">
      <w:pPr>
        <w:numPr>
          <w:ilvl w:val="0"/>
          <w:numId w:val="1"/>
        </w:numPr>
        <w:ind w:left="720" w:hanging="360"/>
        <w:rPr>
          <w:b w:val="1"/>
        </w:rPr>
      </w:pPr>
      <w:r w:rsidDel="00000000" w:rsidR="00000000" w:rsidRPr="00000000">
        <w:rPr>
          <w:b w:val="1"/>
          <w:rtl w:val="0"/>
        </w:rPr>
        <w:t xml:space="preserve">Transcript:</w:t>
      </w:r>
    </w:p>
    <w:p w:rsidR="00000000" w:rsidDel="00000000" w:rsidP="00000000" w:rsidRDefault="00000000" w:rsidRPr="00000000" w14:paraId="0000001C">
      <w:pPr>
        <w:numPr>
          <w:ilvl w:val="1"/>
          <w:numId w:val="1"/>
        </w:numPr>
        <w:ind w:left="1440" w:hanging="360"/>
        <w:rPr/>
      </w:pPr>
      <w:r w:rsidDel="00000000" w:rsidR="00000000" w:rsidRPr="00000000">
        <w:rPr>
          <w:rtl w:val="0"/>
        </w:rPr>
        <w:t xml:space="preserve">Foundation Principles:</w:t>
      </w:r>
    </w:p>
    <w:p w:rsidR="00000000" w:rsidDel="00000000" w:rsidP="00000000" w:rsidRDefault="00000000" w:rsidRPr="00000000" w14:paraId="0000001D">
      <w:pPr>
        <w:numPr>
          <w:ilvl w:val="2"/>
          <w:numId w:val="1"/>
        </w:numPr>
        <w:ind w:left="2160" w:hanging="360"/>
        <w:rPr/>
      </w:pPr>
      <w:r w:rsidDel="00000000" w:rsidR="00000000" w:rsidRPr="00000000">
        <w:rPr>
          <w:rtl w:val="0"/>
        </w:rPr>
        <w:t xml:space="preserve">Say only what you see</w:t>
      </w:r>
    </w:p>
    <w:p w:rsidR="00000000" w:rsidDel="00000000" w:rsidP="00000000" w:rsidRDefault="00000000" w:rsidRPr="00000000" w14:paraId="0000001E">
      <w:pPr>
        <w:numPr>
          <w:ilvl w:val="2"/>
          <w:numId w:val="1"/>
        </w:numPr>
        <w:ind w:left="2160" w:hanging="360"/>
        <w:rPr/>
      </w:pPr>
      <w:r w:rsidDel="00000000" w:rsidR="00000000" w:rsidRPr="00000000">
        <w:rPr>
          <w:rtl w:val="0"/>
        </w:rPr>
        <w:t xml:space="preserve">Working from the general to the specific</w:t>
      </w:r>
    </w:p>
    <w:p w:rsidR="00000000" w:rsidDel="00000000" w:rsidP="00000000" w:rsidRDefault="00000000" w:rsidRPr="00000000" w14:paraId="0000001F">
      <w:pPr>
        <w:numPr>
          <w:ilvl w:val="2"/>
          <w:numId w:val="1"/>
        </w:numPr>
        <w:ind w:left="2160" w:hanging="360"/>
        <w:rPr/>
      </w:pPr>
      <w:r w:rsidDel="00000000" w:rsidR="00000000" w:rsidRPr="00000000">
        <w:rPr>
          <w:rtl w:val="0"/>
        </w:rPr>
        <w:t xml:space="preserve">Be orderly</w:t>
      </w:r>
    </w:p>
    <w:p w:rsidR="00000000" w:rsidDel="00000000" w:rsidP="00000000" w:rsidRDefault="00000000" w:rsidRPr="00000000" w14:paraId="00000020">
      <w:pPr>
        <w:numPr>
          <w:ilvl w:val="2"/>
          <w:numId w:val="1"/>
        </w:numPr>
        <w:ind w:left="2160" w:hanging="360"/>
        <w:rPr/>
      </w:pPr>
      <w:r w:rsidDel="00000000" w:rsidR="00000000" w:rsidRPr="00000000">
        <w:rPr>
          <w:rtl w:val="0"/>
        </w:rPr>
        <w:t xml:space="preserve">Be specific</w:t>
      </w:r>
    </w:p>
    <w:p w:rsidR="00000000" w:rsidDel="00000000" w:rsidP="00000000" w:rsidRDefault="00000000" w:rsidRPr="00000000" w14:paraId="00000021">
      <w:pPr>
        <w:numPr>
          <w:ilvl w:val="2"/>
          <w:numId w:val="1"/>
        </w:numPr>
        <w:ind w:left="2160" w:hanging="360"/>
        <w:rPr/>
      </w:pPr>
      <w:r w:rsidDel="00000000" w:rsidR="00000000" w:rsidRPr="00000000">
        <w:rPr>
          <w:rtl w:val="0"/>
        </w:rPr>
        <w:t xml:space="preserve">Be colorful and use animated language</w:t>
      </w:r>
    </w:p>
    <w:p w:rsidR="00000000" w:rsidDel="00000000" w:rsidP="00000000" w:rsidRDefault="00000000" w:rsidRPr="00000000" w14:paraId="00000022">
      <w:pPr>
        <w:numPr>
          <w:ilvl w:val="2"/>
          <w:numId w:val="1"/>
        </w:numPr>
        <w:ind w:left="2160" w:hanging="360"/>
        <w:rPr/>
      </w:pPr>
      <w:r w:rsidDel="00000000" w:rsidR="00000000" w:rsidRPr="00000000">
        <w:rPr>
          <w:rtl w:val="0"/>
        </w:rPr>
        <w:t xml:space="preserve">Clarity through brevity (be brief)</w:t>
      </w:r>
    </w:p>
    <w:p w:rsidR="00000000" w:rsidDel="00000000" w:rsidP="00000000" w:rsidRDefault="00000000" w:rsidRPr="00000000" w14:paraId="00000023">
      <w:pPr>
        <w:numPr>
          <w:ilvl w:val="1"/>
          <w:numId w:val="1"/>
        </w:numPr>
        <w:ind w:left="1440" w:hanging="360"/>
        <w:rPr/>
      </w:pPr>
      <w:r w:rsidDel="00000000" w:rsidR="00000000" w:rsidRPr="00000000">
        <w:rPr>
          <w:b w:val="1"/>
          <w:rtl w:val="0"/>
        </w:rPr>
        <w:t xml:space="preserve">Observation: </w:t>
      </w:r>
      <w:r w:rsidDel="00000000" w:rsidR="00000000" w:rsidRPr="00000000">
        <w:rPr>
          <w:rtl w:val="0"/>
        </w:rPr>
        <w:t xml:space="preserve">An act or instance of noticing, perceiving, regarding attentively, or watching employing the senses.</w:t>
      </w:r>
    </w:p>
    <w:p w:rsidR="00000000" w:rsidDel="00000000" w:rsidP="00000000" w:rsidRDefault="00000000" w:rsidRPr="00000000" w14:paraId="00000024">
      <w:pPr>
        <w:numPr>
          <w:ilvl w:val="1"/>
          <w:numId w:val="1"/>
        </w:numPr>
        <w:ind w:left="1440" w:hanging="360"/>
        <w:rPr>
          <w:u w:val="none"/>
        </w:rPr>
      </w:pPr>
      <w:r w:rsidDel="00000000" w:rsidR="00000000" w:rsidRPr="00000000">
        <w:rPr>
          <w:b w:val="1"/>
          <w:rtl w:val="0"/>
        </w:rPr>
        <w:t xml:space="preserve">Analysis: </w:t>
      </w:r>
      <w:r w:rsidDel="00000000" w:rsidR="00000000" w:rsidRPr="00000000">
        <w:rPr>
          <w:rtl w:val="0"/>
        </w:rPr>
        <w:t xml:space="preserve">A detailed examination or study of something so as to determine its nature, structure, or essential features. The resolution or breaking up of a complex whole into its basic elements or constituent parts.</w:t>
      </w:r>
    </w:p>
    <w:p w:rsidR="00000000" w:rsidDel="00000000" w:rsidP="00000000" w:rsidRDefault="00000000" w:rsidRPr="00000000" w14:paraId="00000025">
      <w:pPr>
        <w:numPr>
          <w:ilvl w:val="1"/>
          <w:numId w:val="1"/>
        </w:numPr>
        <w:ind w:left="1440" w:hanging="360"/>
        <w:rPr>
          <w:u w:val="none"/>
        </w:rPr>
      </w:pPr>
      <w:r w:rsidDel="00000000" w:rsidR="00000000" w:rsidRPr="00000000">
        <w:rPr>
          <w:b w:val="1"/>
          <w:rtl w:val="0"/>
        </w:rPr>
        <w:t xml:space="preserve">Communication: </w:t>
      </w:r>
      <w:r w:rsidDel="00000000" w:rsidR="00000000" w:rsidRPr="00000000">
        <w:rPr>
          <w:rtl w:val="0"/>
        </w:rPr>
        <w:t xml:space="preserve">The transmission or exchange of information, knowledge, or ideas, by means of speech, writing, mechanical or electronic media, etc. The word is derived from the Latin ‘communicare’ which means to impart, participate, or transmit.</w:t>
      </w:r>
    </w:p>
    <w:p w:rsidR="00000000" w:rsidDel="00000000" w:rsidP="00000000" w:rsidRDefault="00000000" w:rsidRPr="00000000" w14:paraId="00000026">
      <w:pPr>
        <w:rPr>
          <w:b w:val="1"/>
        </w:rPr>
      </w:pPr>
      <w:r w:rsidDel="00000000" w:rsidR="00000000" w:rsidRPr="00000000">
        <w:rPr>
          <w:b w:val="1"/>
          <w:rtl w:val="0"/>
        </w:rPr>
        <w:t xml:space="preserve">Slide 6 - My Experiences</w:t>
      </w:r>
    </w:p>
    <w:p w:rsidR="00000000" w:rsidDel="00000000" w:rsidP="00000000" w:rsidRDefault="00000000" w:rsidRPr="00000000" w14:paraId="00000027">
      <w:pPr>
        <w:numPr>
          <w:ilvl w:val="0"/>
          <w:numId w:val="1"/>
        </w:numPr>
        <w:ind w:left="720" w:hanging="360"/>
        <w:rPr>
          <w:b w:val="1"/>
        </w:rPr>
      </w:pPr>
      <w:r w:rsidDel="00000000" w:rsidR="00000000" w:rsidRPr="00000000">
        <w:rPr>
          <w:b w:val="1"/>
          <w:rtl w:val="0"/>
        </w:rPr>
        <w:t xml:space="preserve">Description of Slide:</w:t>
      </w:r>
      <w:r w:rsidDel="00000000" w:rsidR="00000000" w:rsidRPr="00000000">
        <w:rPr>
          <w:rtl w:val="0"/>
        </w:rPr>
        <w:t xml:space="preserve"> An image is placed to the right of the body text on the slide. It shows a crumpled paper background with yellow splatter on it. The words “Art Spark Texas presents” are placed above a drawn image of a bus stop with the words “Waiting for the bus” written on the bus stop in all caps. A stuffed monkey is sitting down near the bus stop’s bench. At the bottom is the words “an original play by James Burnside”.</w:t>
      </w:r>
    </w:p>
    <w:p w:rsidR="00000000" w:rsidDel="00000000" w:rsidP="00000000" w:rsidRDefault="00000000" w:rsidRPr="00000000" w14:paraId="00000028">
      <w:pPr>
        <w:numPr>
          <w:ilvl w:val="0"/>
          <w:numId w:val="1"/>
        </w:numPr>
        <w:ind w:left="720" w:hanging="360"/>
        <w:rPr>
          <w:b w:val="1"/>
        </w:rPr>
      </w:pPr>
      <w:r w:rsidDel="00000000" w:rsidR="00000000" w:rsidRPr="00000000">
        <w:rPr>
          <w:b w:val="1"/>
          <w:rtl w:val="0"/>
        </w:rPr>
        <w:t xml:space="preserve">Transcript:</w:t>
      </w:r>
    </w:p>
    <w:p w:rsidR="00000000" w:rsidDel="00000000" w:rsidP="00000000" w:rsidRDefault="00000000" w:rsidRPr="00000000" w14:paraId="00000029">
      <w:pPr>
        <w:numPr>
          <w:ilvl w:val="1"/>
          <w:numId w:val="1"/>
        </w:numPr>
        <w:ind w:left="1440" w:hanging="360"/>
        <w:rPr/>
      </w:pPr>
      <w:r w:rsidDel="00000000" w:rsidR="00000000" w:rsidRPr="00000000">
        <w:rPr>
          <w:rtl w:val="0"/>
        </w:rPr>
        <w:t xml:space="preserve">Went out of my comfort zone and met a lot of new people</w:t>
      </w:r>
    </w:p>
    <w:p w:rsidR="00000000" w:rsidDel="00000000" w:rsidP="00000000" w:rsidRDefault="00000000" w:rsidRPr="00000000" w14:paraId="0000002A">
      <w:pPr>
        <w:numPr>
          <w:ilvl w:val="1"/>
          <w:numId w:val="1"/>
        </w:numPr>
        <w:ind w:left="1440" w:hanging="360"/>
        <w:rPr/>
      </w:pPr>
      <w:r w:rsidDel="00000000" w:rsidR="00000000" w:rsidRPr="00000000">
        <w:rPr>
          <w:rtl w:val="0"/>
        </w:rPr>
        <w:t xml:space="preserve">Was able to meet two people who worked at guest services with experiences in retinal detachment</w:t>
      </w:r>
    </w:p>
    <w:p w:rsidR="00000000" w:rsidDel="00000000" w:rsidP="00000000" w:rsidRDefault="00000000" w:rsidRPr="00000000" w14:paraId="0000002B">
      <w:pPr>
        <w:numPr>
          <w:ilvl w:val="1"/>
          <w:numId w:val="1"/>
        </w:numPr>
        <w:ind w:left="1440" w:hanging="360"/>
        <w:rPr/>
      </w:pPr>
      <w:r w:rsidDel="00000000" w:rsidR="00000000" w:rsidRPr="00000000">
        <w:rPr>
          <w:rtl w:val="0"/>
        </w:rPr>
        <w:t xml:space="preserve">Experienced live musicals for the first time w/ Audio Description:</w:t>
      </w:r>
    </w:p>
    <w:p w:rsidR="00000000" w:rsidDel="00000000" w:rsidP="00000000" w:rsidRDefault="00000000" w:rsidRPr="00000000" w14:paraId="0000002C">
      <w:pPr>
        <w:numPr>
          <w:ilvl w:val="2"/>
          <w:numId w:val="1"/>
        </w:numPr>
        <w:ind w:left="2160" w:hanging="360"/>
        <w:rPr/>
      </w:pPr>
      <w:r w:rsidDel="00000000" w:rsidR="00000000" w:rsidRPr="00000000">
        <w:rPr>
          <w:rtl w:val="0"/>
        </w:rPr>
        <w:t xml:space="preserve">MJ</w:t>
      </w:r>
    </w:p>
    <w:p w:rsidR="00000000" w:rsidDel="00000000" w:rsidP="00000000" w:rsidRDefault="00000000" w:rsidRPr="00000000" w14:paraId="0000002D">
      <w:pPr>
        <w:numPr>
          <w:ilvl w:val="2"/>
          <w:numId w:val="1"/>
        </w:numPr>
        <w:ind w:left="2160" w:hanging="360"/>
        <w:rPr/>
      </w:pPr>
      <w:r w:rsidDel="00000000" w:rsidR="00000000" w:rsidRPr="00000000">
        <w:rPr>
          <w:rtl w:val="0"/>
        </w:rPr>
        <w:t xml:space="preserve">Shucked</w:t>
      </w:r>
    </w:p>
    <w:p w:rsidR="00000000" w:rsidDel="00000000" w:rsidP="00000000" w:rsidRDefault="00000000" w:rsidRPr="00000000" w14:paraId="0000002E">
      <w:pPr>
        <w:numPr>
          <w:ilvl w:val="2"/>
          <w:numId w:val="1"/>
        </w:numPr>
        <w:ind w:left="2160" w:hanging="360"/>
        <w:rPr/>
      </w:pPr>
      <w:r w:rsidDel="00000000" w:rsidR="00000000" w:rsidRPr="00000000">
        <w:rPr>
          <w:rtl w:val="0"/>
        </w:rPr>
        <w:t xml:space="preserve">Waiting for the Bus</w:t>
      </w:r>
    </w:p>
    <w:p w:rsidR="00000000" w:rsidDel="00000000" w:rsidP="00000000" w:rsidRDefault="00000000" w:rsidRPr="00000000" w14:paraId="0000002F">
      <w:pPr>
        <w:numPr>
          <w:ilvl w:val="1"/>
          <w:numId w:val="1"/>
        </w:numPr>
        <w:ind w:left="1440" w:hanging="360"/>
        <w:rPr/>
      </w:pPr>
      <w:r w:rsidDel="00000000" w:rsidR="00000000" w:rsidRPr="00000000">
        <w:rPr>
          <w:rtl w:val="0"/>
        </w:rPr>
        <w:t xml:space="preserve">Specifically, Waiting for the Bus was a play created by Art Spark Texas and covered the history of disabilities which included things like institutions for disabled people, fight clubs, the Black Panthers, the passing of the Olmestead Act, Rusk State Hospital Riot, Eugenics and compulsory sterilization, and brain dissections that all tied into the disability rights movement</w:t>
      </w: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Slide 7 - Museum Audio Description Training Program (Primary Project)</w:t>
      </w:r>
    </w:p>
    <w:p w:rsidR="00000000" w:rsidDel="00000000" w:rsidP="00000000" w:rsidRDefault="00000000" w:rsidRPr="00000000" w14:paraId="00000032">
      <w:pPr>
        <w:numPr>
          <w:ilvl w:val="0"/>
          <w:numId w:val="1"/>
        </w:numPr>
        <w:ind w:left="720" w:hanging="360"/>
        <w:rPr>
          <w:b w:val="1"/>
        </w:rPr>
      </w:pPr>
      <w:r w:rsidDel="00000000" w:rsidR="00000000" w:rsidRPr="00000000">
        <w:rPr>
          <w:b w:val="1"/>
          <w:rtl w:val="0"/>
        </w:rPr>
        <w:t xml:space="preserve">Description of Slide:</w:t>
      </w:r>
      <w:r w:rsidDel="00000000" w:rsidR="00000000" w:rsidRPr="00000000">
        <w:rPr>
          <w:rtl w:val="0"/>
        </w:rPr>
        <w:t xml:space="preserve"> The heading “Museum Audio Description Training Program” lies on a grey background with a black bar design placed at the bottom. The body text is placed on a white rectangle.</w:t>
      </w:r>
    </w:p>
    <w:p w:rsidR="00000000" w:rsidDel="00000000" w:rsidP="00000000" w:rsidRDefault="00000000" w:rsidRPr="00000000" w14:paraId="00000033">
      <w:pPr>
        <w:numPr>
          <w:ilvl w:val="0"/>
          <w:numId w:val="1"/>
        </w:numPr>
        <w:ind w:left="720" w:hanging="360"/>
        <w:rPr>
          <w:b w:val="1"/>
        </w:rPr>
      </w:pPr>
      <w:r w:rsidDel="00000000" w:rsidR="00000000" w:rsidRPr="00000000">
        <w:rPr>
          <w:b w:val="1"/>
          <w:rtl w:val="0"/>
        </w:rPr>
        <w:t xml:space="preserve">Transcript:</w:t>
      </w:r>
    </w:p>
    <w:p w:rsidR="00000000" w:rsidDel="00000000" w:rsidP="00000000" w:rsidRDefault="00000000" w:rsidRPr="00000000" w14:paraId="00000034">
      <w:pPr>
        <w:numPr>
          <w:ilvl w:val="1"/>
          <w:numId w:val="1"/>
        </w:numPr>
        <w:ind w:left="1440" w:hanging="360"/>
        <w:rPr/>
      </w:pPr>
      <w:r w:rsidDel="00000000" w:rsidR="00000000" w:rsidRPr="00000000">
        <w:rPr>
          <w:rtl w:val="0"/>
        </w:rPr>
        <w:t xml:space="preserve">Integrating the Core Values + Foundation Principles of Audio Description into a museum docent’s explanations</w:t>
      </w:r>
    </w:p>
    <w:p w:rsidR="00000000" w:rsidDel="00000000" w:rsidP="00000000" w:rsidRDefault="00000000" w:rsidRPr="00000000" w14:paraId="00000035">
      <w:pPr>
        <w:numPr>
          <w:ilvl w:val="1"/>
          <w:numId w:val="1"/>
        </w:numPr>
        <w:ind w:left="1440" w:hanging="360"/>
        <w:rPr/>
      </w:pPr>
      <w:r w:rsidDel="00000000" w:rsidR="00000000" w:rsidRPr="00000000">
        <w:rPr>
          <w:rtl w:val="0"/>
        </w:rPr>
        <w:t xml:space="preserve">How can you make a museum space a more engaging experience when it’s just standing in front of a piece?</w:t>
      </w:r>
    </w:p>
    <w:p w:rsidR="00000000" w:rsidDel="00000000" w:rsidP="00000000" w:rsidRDefault="00000000" w:rsidRPr="00000000" w14:paraId="00000036">
      <w:pPr>
        <w:numPr>
          <w:ilvl w:val="2"/>
          <w:numId w:val="1"/>
        </w:numPr>
        <w:ind w:left="2160" w:hanging="360"/>
        <w:rPr/>
      </w:pPr>
      <w:r w:rsidDel="00000000" w:rsidR="00000000" w:rsidRPr="00000000">
        <w:rPr>
          <w:rtl w:val="0"/>
        </w:rPr>
        <w:t xml:space="preserve">Understanding the story, themes, and visions behind those that created it</w:t>
      </w:r>
    </w:p>
    <w:p w:rsidR="00000000" w:rsidDel="00000000" w:rsidP="00000000" w:rsidRDefault="00000000" w:rsidRPr="00000000" w14:paraId="00000037">
      <w:pPr>
        <w:numPr>
          <w:ilvl w:val="2"/>
          <w:numId w:val="1"/>
        </w:numPr>
        <w:ind w:left="2160" w:hanging="360"/>
        <w:rPr/>
      </w:pPr>
      <w:r w:rsidDel="00000000" w:rsidR="00000000" w:rsidRPr="00000000">
        <w:rPr>
          <w:rtl w:val="0"/>
        </w:rPr>
        <w:t xml:space="preserve">Bringing in items that the visitor can touch (materials used in the artwork, the tools used by the artist to make the artwork, being able to touch the artwork itself)</w:t>
      </w:r>
    </w:p>
    <w:p w:rsidR="00000000" w:rsidDel="00000000" w:rsidP="00000000" w:rsidRDefault="00000000" w:rsidRPr="00000000" w14:paraId="00000038">
      <w:pPr>
        <w:numPr>
          <w:ilvl w:val="2"/>
          <w:numId w:val="1"/>
        </w:numPr>
        <w:ind w:left="2160" w:hanging="360"/>
        <w:rPr/>
      </w:pPr>
      <w:r w:rsidDel="00000000" w:rsidR="00000000" w:rsidRPr="00000000">
        <w:rPr>
          <w:rtl w:val="0"/>
        </w:rPr>
        <w:t xml:space="preserve">Applying things like scents, sounds, and music - but there is a limitation to this</w:t>
      </w:r>
    </w:p>
    <w:p w:rsidR="00000000" w:rsidDel="00000000" w:rsidP="00000000" w:rsidRDefault="00000000" w:rsidRPr="00000000" w14:paraId="00000039">
      <w:pPr>
        <w:numPr>
          <w:ilvl w:val="2"/>
          <w:numId w:val="1"/>
        </w:numPr>
        <w:ind w:left="2160" w:hanging="360"/>
        <w:rPr/>
      </w:pPr>
      <w:r w:rsidDel="00000000" w:rsidR="00000000" w:rsidRPr="00000000">
        <w:rPr>
          <w:rtl w:val="0"/>
        </w:rPr>
        <w:t xml:space="preserve">Making tactile images through embossing</w:t>
      </w:r>
    </w:p>
    <w:p w:rsidR="00000000" w:rsidDel="00000000" w:rsidP="00000000" w:rsidRDefault="00000000" w:rsidRPr="00000000" w14:paraId="0000003A">
      <w:pPr>
        <w:numPr>
          <w:ilvl w:val="2"/>
          <w:numId w:val="1"/>
        </w:numPr>
        <w:ind w:left="2160" w:hanging="360"/>
        <w:rPr/>
      </w:pPr>
      <w:r w:rsidDel="00000000" w:rsidR="00000000" w:rsidRPr="00000000">
        <w:rPr>
          <w:rtl w:val="0"/>
        </w:rPr>
        <w:t xml:space="preserve">Tours that include workshops that include making art</w:t>
      </w:r>
    </w:p>
    <w:p w:rsidR="00000000" w:rsidDel="00000000" w:rsidP="00000000" w:rsidRDefault="00000000" w:rsidRPr="00000000" w14:paraId="0000003B">
      <w:pPr>
        <w:numPr>
          <w:ilvl w:val="1"/>
          <w:numId w:val="1"/>
        </w:numPr>
        <w:ind w:left="1440" w:hanging="360"/>
        <w:rPr/>
      </w:pPr>
      <w:r w:rsidDel="00000000" w:rsidR="00000000" w:rsidRPr="00000000">
        <w:rPr>
          <w:rtl w:val="0"/>
        </w:rPr>
        <w:t xml:space="preserve">Activating a museum docent’s knowledge in colors, lines, shapes etc.</w:t>
      </w:r>
    </w:p>
    <w:p w:rsidR="00000000" w:rsidDel="00000000" w:rsidP="00000000" w:rsidRDefault="00000000" w:rsidRPr="00000000" w14:paraId="0000003C">
      <w:pPr>
        <w:numPr>
          <w:ilvl w:val="1"/>
          <w:numId w:val="1"/>
        </w:numPr>
        <w:ind w:left="1440" w:hanging="360"/>
        <w:rPr/>
      </w:pPr>
      <w:r w:rsidDel="00000000" w:rsidR="00000000" w:rsidRPr="00000000">
        <w:rPr>
          <w:rtl w:val="0"/>
        </w:rPr>
        <w:t xml:space="preserve">What matters most is that in order to be a successful audio describer, you need to love what you’re describing</w:t>
      </w:r>
      <w:r w:rsidDel="00000000" w:rsidR="00000000" w:rsidRPr="00000000">
        <w:rPr>
          <w:rtl w:val="0"/>
        </w:rPr>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Slide 8 - Color Association (Color Survey Results)</w:t>
      </w:r>
    </w:p>
    <w:p w:rsidR="00000000" w:rsidDel="00000000" w:rsidP="00000000" w:rsidRDefault="00000000" w:rsidRPr="00000000" w14:paraId="0000003F">
      <w:pPr>
        <w:numPr>
          <w:ilvl w:val="0"/>
          <w:numId w:val="1"/>
        </w:numPr>
        <w:ind w:left="720" w:hanging="360"/>
        <w:rPr>
          <w:b w:val="1"/>
        </w:rPr>
      </w:pPr>
      <w:r w:rsidDel="00000000" w:rsidR="00000000" w:rsidRPr="00000000">
        <w:rPr>
          <w:b w:val="1"/>
          <w:rtl w:val="0"/>
        </w:rPr>
        <w:t xml:space="preserve">Description of Slide:</w:t>
      </w:r>
      <w:r w:rsidDel="00000000" w:rsidR="00000000" w:rsidRPr="00000000">
        <w:rPr>
          <w:rtl w:val="0"/>
        </w:rPr>
        <w:t xml:space="preserve"> A chart on the color association survey is on the left while an email screenshot of the survey email is placed on the right.</w:t>
      </w:r>
    </w:p>
    <w:p w:rsidR="00000000" w:rsidDel="00000000" w:rsidP="00000000" w:rsidRDefault="00000000" w:rsidRPr="00000000" w14:paraId="00000040">
      <w:pPr>
        <w:numPr>
          <w:ilvl w:val="0"/>
          <w:numId w:val="1"/>
        </w:numPr>
        <w:ind w:left="720" w:hanging="360"/>
        <w:rPr>
          <w:b w:val="1"/>
        </w:rPr>
      </w:pPr>
      <w:r w:rsidDel="00000000" w:rsidR="00000000" w:rsidRPr="00000000">
        <w:rPr>
          <w:b w:val="1"/>
          <w:rtl w:val="0"/>
        </w:rPr>
        <w:t xml:space="preserve">Transcript:</w:t>
      </w:r>
    </w:p>
    <w:p w:rsidR="00000000" w:rsidDel="00000000" w:rsidP="00000000" w:rsidRDefault="00000000" w:rsidRPr="00000000" w14:paraId="00000041">
      <w:pPr>
        <w:numPr>
          <w:ilvl w:val="1"/>
          <w:numId w:val="1"/>
        </w:numPr>
        <w:ind w:left="1440" w:hanging="360"/>
        <w:rPr>
          <w:b w:val="1"/>
          <w:u w:val="none"/>
        </w:rPr>
      </w:pPr>
      <w:r w:rsidDel="00000000" w:rsidR="00000000" w:rsidRPr="00000000">
        <w:rPr>
          <w:b w:val="1"/>
          <w:rtl w:val="0"/>
        </w:rPr>
        <w:t xml:space="preserve">Color Association Chart:</w:t>
      </w:r>
    </w:p>
    <w:p w:rsidR="00000000" w:rsidDel="00000000" w:rsidP="00000000" w:rsidRDefault="00000000" w:rsidRPr="00000000" w14:paraId="00000042">
      <w:pPr>
        <w:numPr>
          <w:ilvl w:val="2"/>
          <w:numId w:val="1"/>
        </w:numPr>
        <w:ind w:left="2160" w:hanging="360"/>
        <w:rPr>
          <w:b w:val="1"/>
          <w:u w:val="none"/>
        </w:rPr>
      </w:pPr>
      <w:r w:rsidDel="00000000" w:rsidR="00000000" w:rsidRPr="00000000">
        <w:rPr>
          <w:b w:val="1"/>
          <w:rtl w:val="0"/>
        </w:rPr>
        <w:t xml:space="preserve">Totally blind from birth:</w:t>
      </w:r>
      <w:r w:rsidDel="00000000" w:rsidR="00000000" w:rsidRPr="00000000">
        <w:rPr>
          <w:rtl w:val="0"/>
        </w:rPr>
        <w:t xml:space="preserve"> Red relates to hot pepper, orange relates to the fruit orange, yellow relates to lemon, green relates to grass and leaves, blue relies on skies on sunny days, purple relates to prunes and grapes, white relates to clouds, black relates to spaces, and grey relates to the shade of two complete opposites that blend in.</w:t>
      </w:r>
    </w:p>
    <w:p w:rsidR="00000000" w:rsidDel="00000000" w:rsidP="00000000" w:rsidRDefault="00000000" w:rsidRPr="00000000" w14:paraId="00000043">
      <w:pPr>
        <w:numPr>
          <w:ilvl w:val="2"/>
          <w:numId w:val="1"/>
        </w:numPr>
        <w:ind w:left="2160" w:hanging="360"/>
        <w:rPr>
          <w:b w:val="1"/>
          <w:u w:val="none"/>
        </w:rPr>
      </w:pPr>
      <w:r w:rsidDel="00000000" w:rsidR="00000000" w:rsidRPr="00000000">
        <w:rPr>
          <w:b w:val="1"/>
          <w:rtl w:val="0"/>
        </w:rPr>
        <w:t xml:space="preserve">Uses glasses to see far away:</w:t>
      </w:r>
      <w:r w:rsidDel="00000000" w:rsidR="00000000" w:rsidRPr="00000000">
        <w:rPr>
          <w:rtl w:val="0"/>
        </w:rPr>
        <w:t xml:space="preserve"> Red relates to head, anger, sunset, blood and life, orange relates to sunset, sunrise, orange (fruit), orange drink, and a mellow attitude, yellow relates to warm, cheery, happy and warmth, green relates to coolness, life, growth and living potential, blue relates to cold, sad, quiet, silence, and water, purple relates to biting cold, mellow and calmness, white relates to bright, illuminated, and wisdom, black relates to darkness, void, nothingness, sadness, death, emptiness, “the nothing” and the abyss, and grey relates to cold, unfeeling, unemotional and abandoned</w:t>
      </w:r>
    </w:p>
    <w:p w:rsidR="00000000" w:rsidDel="00000000" w:rsidP="00000000" w:rsidRDefault="00000000" w:rsidRPr="00000000" w14:paraId="00000044">
      <w:pPr>
        <w:numPr>
          <w:ilvl w:val="2"/>
          <w:numId w:val="1"/>
        </w:numPr>
        <w:ind w:left="2160" w:hanging="360"/>
        <w:rPr>
          <w:b w:val="1"/>
          <w:u w:val="none"/>
        </w:rPr>
      </w:pPr>
      <w:r w:rsidDel="00000000" w:rsidR="00000000" w:rsidRPr="00000000">
        <w:rPr>
          <w:b w:val="1"/>
          <w:rtl w:val="0"/>
        </w:rPr>
        <w:t xml:space="preserve">Can only see light and color:</w:t>
      </w:r>
      <w:r w:rsidDel="00000000" w:rsidR="00000000" w:rsidRPr="00000000">
        <w:rPr>
          <w:rtl w:val="0"/>
        </w:rPr>
        <w:t xml:space="preserve"> Red relates to anger, orange relates to fruit and sweetness, yellow relates to sun and warmth, green relates to growth, blue relates to calm, purple relates to royalty, white relates to purity, black relates to death, grey relates to the earth, mortal life and mortal existence</w:t>
      </w:r>
    </w:p>
    <w:p w:rsidR="00000000" w:rsidDel="00000000" w:rsidP="00000000" w:rsidRDefault="00000000" w:rsidRPr="00000000" w14:paraId="00000045">
      <w:pPr>
        <w:numPr>
          <w:ilvl w:val="2"/>
          <w:numId w:val="1"/>
        </w:numPr>
        <w:ind w:left="2160" w:hanging="360"/>
        <w:rPr>
          <w:b w:val="1"/>
          <w:u w:val="none"/>
        </w:rPr>
      </w:pPr>
      <w:r w:rsidDel="00000000" w:rsidR="00000000" w:rsidRPr="00000000">
        <w:rPr>
          <w:b w:val="1"/>
          <w:rtl w:val="0"/>
        </w:rPr>
        <w:t xml:space="preserve">No vision loss:</w:t>
      </w:r>
      <w:r w:rsidDel="00000000" w:rsidR="00000000" w:rsidRPr="00000000">
        <w:rPr>
          <w:rtl w:val="0"/>
        </w:rPr>
        <w:t xml:space="preserve"> Red relates to stop, bad, do not proceed, love, valentine’s day, hearts, and hot, orange relates to bright, citrusy, cheerful, and expressive, yellow relates to joy, calm and sweetness, green relates to nature, earthy and calm, blue relates to water, sky and calm, purple relates the royal, fun, expressive, white relates to bright, clean, and stark, black relates to dark, murky and cozy, and grey relates to neutral and calm.</w:t>
      </w:r>
    </w:p>
    <w:p w:rsidR="00000000" w:rsidDel="00000000" w:rsidP="00000000" w:rsidRDefault="00000000" w:rsidRPr="00000000" w14:paraId="00000046">
      <w:pPr>
        <w:numPr>
          <w:ilvl w:val="1"/>
          <w:numId w:val="1"/>
        </w:numPr>
        <w:ind w:left="1440" w:hanging="360"/>
        <w:rPr>
          <w:b w:val="1"/>
          <w:u w:val="none"/>
        </w:rPr>
      </w:pPr>
      <w:r w:rsidDel="00000000" w:rsidR="00000000" w:rsidRPr="00000000">
        <w:rPr>
          <w:b w:val="1"/>
          <w:rtl w:val="0"/>
        </w:rPr>
        <w:t xml:space="preserve">Survey Email:</w:t>
      </w:r>
    </w:p>
    <w:p w:rsidR="00000000" w:rsidDel="00000000" w:rsidP="00000000" w:rsidRDefault="00000000" w:rsidRPr="00000000" w14:paraId="00000047">
      <w:pPr>
        <w:numPr>
          <w:ilvl w:val="2"/>
          <w:numId w:val="1"/>
        </w:numPr>
        <w:ind w:left="2160" w:hanging="360"/>
        <w:rPr/>
      </w:pPr>
      <w:r w:rsidDel="00000000" w:rsidR="00000000" w:rsidRPr="00000000">
        <w:rPr>
          <w:rtl w:val="0"/>
        </w:rPr>
        <w:t xml:space="preserve">Audio Description News</w:t>
      </w:r>
    </w:p>
    <w:p w:rsidR="00000000" w:rsidDel="00000000" w:rsidP="00000000" w:rsidRDefault="00000000" w:rsidRPr="00000000" w14:paraId="00000048">
      <w:pPr>
        <w:numPr>
          <w:ilvl w:val="2"/>
          <w:numId w:val="1"/>
        </w:numPr>
        <w:ind w:left="2160" w:hanging="360"/>
        <w:rPr>
          <w:u w:val="none"/>
        </w:rPr>
      </w:pPr>
      <w:r w:rsidDel="00000000" w:rsidR="00000000" w:rsidRPr="00000000">
        <w:rPr>
          <w:rtl w:val="0"/>
        </w:rPr>
        <w:t xml:space="preserve">If you have not had time to complete this survey, there is still time! Help us to improve our Audio Description program</w:t>
      </w:r>
    </w:p>
    <w:p w:rsidR="00000000" w:rsidDel="00000000" w:rsidP="00000000" w:rsidRDefault="00000000" w:rsidRPr="00000000" w14:paraId="00000049">
      <w:pPr>
        <w:numPr>
          <w:ilvl w:val="2"/>
          <w:numId w:val="1"/>
        </w:numPr>
        <w:ind w:left="2160" w:hanging="360"/>
        <w:rPr>
          <w:u w:val="none"/>
        </w:rPr>
      </w:pPr>
      <w:r w:rsidDel="00000000" w:rsidR="00000000" w:rsidRPr="00000000">
        <w:rPr>
          <w:rtl w:val="0"/>
        </w:rPr>
        <w:t xml:space="preserve">Art Spark has been working with Elena Loi, a student at UT-Austin. As a young woman who is beginning to experience vision loss, she is very interested in learning more about Audio Description.</w:t>
      </w:r>
    </w:p>
    <w:p w:rsidR="00000000" w:rsidDel="00000000" w:rsidP="00000000" w:rsidRDefault="00000000" w:rsidRPr="00000000" w14:paraId="0000004A">
      <w:pPr>
        <w:numPr>
          <w:ilvl w:val="2"/>
          <w:numId w:val="1"/>
        </w:numPr>
        <w:ind w:left="2160" w:hanging="360"/>
        <w:rPr>
          <w:u w:val="none"/>
        </w:rPr>
      </w:pPr>
      <w:r w:rsidDel="00000000" w:rsidR="00000000" w:rsidRPr="00000000">
        <w:rPr>
          <w:rtl w:val="0"/>
        </w:rPr>
        <w:t xml:space="preserve">Please take a few minutes to complete this survey about your experience, both past and present, with color.</w:t>
      </w:r>
    </w:p>
    <w:p w:rsidR="00000000" w:rsidDel="00000000" w:rsidP="00000000" w:rsidRDefault="00000000" w:rsidRPr="00000000" w14:paraId="0000004B">
      <w:pPr>
        <w:numPr>
          <w:ilvl w:val="2"/>
          <w:numId w:val="1"/>
        </w:numPr>
        <w:ind w:left="2160" w:hanging="360"/>
        <w:rPr>
          <w:u w:val="none"/>
        </w:rPr>
      </w:pPr>
      <w:r w:rsidDel="00000000" w:rsidR="00000000" w:rsidRPr="00000000">
        <w:rPr>
          <w:rtl w:val="0"/>
        </w:rPr>
        <w:t xml:space="preserve">Elena will use this information to inform the design of a training for museum docents when describing works of art!</w:t>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Slide 9 - Integrating a Jewish Viewpoint</w:t>
      </w:r>
    </w:p>
    <w:p w:rsidR="00000000" w:rsidDel="00000000" w:rsidP="00000000" w:rsidRDefault="00000000" w:rsidRPr="00000000" w14:paraId="0000004E">
      <w:pPr>
        <w:numPr>
          <w:ilvl w:val="0"/>
          <w:numId w:val="1"/>
        </w:numPr>
        <w:ind w:left="720" w:hanging="360"/>
        <w:rPr>
          <w:b w:val="1"/>
        </w:rPr>
      </w:pPr>
      <w:r w:rsidDel="00000000" w:rsidR="00000000" w:rsidRPr="00000000">
        <w:rPr>
          <w:b w:val="1"/>
          <w:rtl w:val="0"/>
        </w:rPr>
        <w:t xml:space="preserve">Description of Slide:</w:t>
      </w:r>
      <w:r w:rsidDel="00000000" w:rsidR="00000000" w:rsidRPr="00000000">
        <w:rPr>
          <w:rtl w:val="0"/>
        </w:rPr>
        <w:t xml:space="preserve"> Black heading with the title “Integrating a Jewish Viewpoint”</w:t>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Transcript:</w:t>
      </w:r>
    </w:p>
    <w:p w:rsidR="00000000" w:rsidDel="00000000" w:rsidP="00000000" w:rsidRDefault="00000000" w:rsidRPr="00000000" w14:paraId="00000050">
      <w:pPr>
        <w:numPr>
          <w:ilvl w:val="1"/>
          <w:numId w:val="1"/>
        </w:numPr>
        <w:ind w:left="1440" w:hanging="360"/>
      </w:pPr>
      <w:r w:rsidDel="00000000" w:rsidR="00000000" w:rsidRPr="00000000">
        <w:rPr>
          <w:rtl w:val="0"/>
        </w:rPr>
        <w:t xml:space="preserve">Jewish tradition teaches about an obligation to ensure equal access for all people (Ian Spechler)</w:t>
      </w:r>
    </w:p>
    <w:p w:rsidR="00000000" w:rsidDel="00000000" w:rsidP="00000000" w:rsidRDefault="00000000" w:rsidRPr="00000000" w14:paraId="00000051">
      <w:pPr>
        <w:numPr>
          <w:ilvl w:val="2"/>
          <w:numId w:val="1"/>
        </w:numPr>
        <w:ind w:left="2160" w:hanging="360"/>
      </w:pPr>
      <w:r w:rsidDel="00000000" w:rsidR="00000000" w:rsidRPr="00000000">
        <w:rPr>
          <w:rtl w:val="0"/>
        </w:rPr>
        <w:t xml:space="preserve">“Do not separate yourself from the community”</w:t>
      </w:r>
    </w:p>
    <w:p w:rsidR="00000000" w:rsidDel="00000000" w:rsidP="00000000" w:rsidRDefault="00000000" w:rsidRPr="00000000" w14:paraId="00000052">
      <w:pPr>
        <w:numPr>
          <w:ilvl w:val="2"/>
          <w:numId w:val="1"/>
        </w:numPr>
        <w:ind w:left="2160" w:hanging="360"/>
      </w:pPr>
      <w:r w:rsidDel="00000000" w:rsidR="00000000" w:rsidRPr="00000000">
        <w:rPr>
          <w:rtl w:val="0"/>
        </w:rPr>
        <w:t xml:space="preserve">“Do not look at the container, but what is in it”</w:t>
      </w:r>
    </w:p>
    <w:p w:rsidR="00000000" w:rsidDel="00000000" w:rsidP="00000000" w:rsidRDefault="00000000" w:rsidRPr="00000000" w14:paraId="00000053">
      <w:pPr>
        <w:numPr>
          <w:ilvl w:val="1"/>
          <w:numId w:val="1"/>
        </w:numPr>
        <w:ind w:left="1440" w:hanging="360"/>
      </w:pPr>
      <w:r w:rsidDel="00000000" w:rsidR="00000000" w:rsidRPr="00000000">
        <w:rPr>
          <w:rtl w:val="0"/>
        </w:rPr>
        <w:t xml:space="preserve">There is a Jewish call to action for social change (tikkun olam + tzedakah)</w:t>
      </w:r>
    </w:p>
    <w:p w:rsidR="00000000" w:rsidDel="00000000" w:rsidP="00000000" w:rsidRDefault="00000000" w:rsidRPr="00000000" w14:paraId="00000054">
      <w:pPr>
        <w:numPr>
          <w:ilvl w:val="2"/>
          <w:numId w:val="1"/>
        </w:numPr>
        <w:ind w:left="2160" w:hanging="360"/>
      </w:pPr>
      <w:r w:rsidDel="00000000" w:rsidR="00000000" w:rsidRPr="00000000">
        <w:rPr>
          <w:rtl w:val="0"/>
        </w:rPr>
        <w:t xml:space="preserve">Not making accommodations for people to be their best self would limit their potential impact</w:t>
      </w:r>
    </w:p>
    <w:p w:rsidR="00000000" w:rsidDel="00000000" w:rsidP="00000000" w:rsidRDefault="00000000" w:rsidRPr="00000000" w14:paraId="00000055">
      <w:pPr>
        <w:numPr>
          <w:ilvl w:val="2"/>
          <w:numId w:val="1"/>
        </w:numPr>
        <w:ind w:left="2160" w:hanging="360"/>
      </w:pPr>
      <w:r w:rsidDel="00000000" w:rsidR="00000000" w:rsidRPr="00000000">
        <w:rPr>
          <w:rtl w:val="0"/>
        </w:rPr>
        <w:t xml:space="preserve">Jewish social justice called for us to preserve the dignity of the people that we help because everybody could be in the position or has been in that position</w:t>
      </w:r>
    </w:p>
    <w:p w:rsidR="00000000" w:rsidDel="00000000" w:rsidP="00000000" w:rsidRDefault="00000000" w:rsidRPr="00000000" w14:paraId="00000056">
      <w:pPr>
        <w:numPr>
          <w:ilvl w:val="2"/>
          <w:numId w:val="1"/>
        </w:numPr>
        <w:ind w:left="2160" w:hanging="360"/>
      </w:pPr>
      <w:r w:rsidDel="00000000" w:rsidR="00000000" w:rsidRPr="00000000">
        <w:rPr>
          <w:rtl w:val="0"/>
        </w:rPr>
        <w:t xml:space="preserve">Creating a culture of care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